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February </w:t>
      </w:r>
    </w:p>
    <w:p w:rsidR="00000000" w:rsidDel="00000000" w:rsidP="00000000" w:rsidRDefault="00000000" w:rsidRPr="00000000" w14:paraId="00000002">
      <w:pPr>
        <w:pageBreakBefore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Law Students’ Association</w:t>
      </w:r>
    </w:p>
    <w:p w:rsidR="00000000" w:rsidDel="00000000" w:rsidP="00000000" w:rsidRDefault="00000000" w:rsidRPr="00000000" w14:paraId="00000003">
      <w:pPr>
        <w:pageBreakBefore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LSA Council</w:t>
      </w:r>
    </w:p>
    <w:p w:rsidR="00000000" w:rsidDel="00000000" w:rsidP="00000000" w:rsidRDefault="00000000" w:rsidRPr="00000000" w14:paraId="00000004">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to Order 7:09 pm </w:t>
      </w:r>
    </w:p>
    <w:p w:rsidR="00000000" w:rsidDel="00000000" w:rsidP="00000000" w:rsidRDefault="00000000" w:rsidRPr="00000000" w14:paraId="00000006">
      <w:pPr>
        <w:pageBreakBefore w:val="0"/>
        <w:numPr>
          <w:ilvl w:val="0"/>
          <w:numId w:val="1"/>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Speaker’s remarks</w:t>
      </w:r>
    </w:p>
    <w:p w:rsidR="00000000" w:rsidDel="00000000" w:rsidP="00000000" w:rsidRDefault="00000000" w:rsidRPr="00000000" w14:paraId="00000007">
      <w:pPr>
        <w:pageBreakBefore w:val="0"/>
        <w:numPr>
          <w:ilvl w:val="1"/>
          <w:numId w:val="1"/>
        </w:numPr>
        <w:spacing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Incorporation of Robert’s rules </w:t>
      </w:r>
    </w:p>
    <w:p w:rsidR="00000000" w:rsidDel="00000000" w:rsidP="00000000" w:rsidRDefault="00000000" w:rsidRPr="00000000" w14:paraId="00000008">
      <w:pPr>
        <w:pageBreakBefore w:val="0"/>
        <w:numPr>
          <w:ilvl w:val="2"/>
          <w:numId w:val="1"/>
        </w:numPr>
        <w:spacing w:line="276"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Max 3 minutes per report </w:t>
      </w:r>
    </w:p>
    <w:p w:rsidR="00000000" w:rsidDel="00000000" w:rsidP="00000000" w:rsidRDefault="00000000" w:rsidRPr="00000000" w14:paraId="00000009">
      <w:pPr>
        <w:pageBreakBefore w:val="0"/>
        <w:numPr>
          <w:ilvl w:val="2"/>
          <w:numId w:val="1"/>
        </w:numPr>
        <w:spacing w:line="276"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Max 3 minute extension of the discussion </w:t>
      </w:r>
    </w:p>
    <w:p w:rsidR="00000000" w:rsidDel="00000000" w:rsidP="00000000" w:rsidRDefault="00000000" w:rsidRPr="00000000" w14:paraId="0000000A">
      <w:pPr>
        <w:pageBreakBefore w:val="0"/>
        <w:numPr>
          <w:ilvl w:val="2"/>
          <w:numId w:val="1"/>
        </w:numPr>
        <w:spacing w:line="276"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Speaker will approve the agenda  </w:t>
      </w:r>
    </w:p>
    <w:p w:rsidR="00000000" w:rsidDel="00000000" w:rsidP="00000000" w:rsidRDefault="00000000" w:rsidRPr="00000000" w14:paraId="0000000B">
      <w:pPr>
        <w:pageBreakBefore w:val="0"/>
        <w:numPr>
          <w:ilvl w:val="1"/>
          <w:numId w:val="1"/>
        </w:numPr>
        <w:spacing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 for quorum in order to </w:t>
      </w:r>
    </w:p>
    <w:p w:rsidR="00000000" w:rsidDel="00000000" w:rsidP="00000000" w:rsidRDefault="00000000" w:rsidRPr="00000000" w14:paraId="0000000C">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Land Acknowledgement </w:t>
      </w:r>
    </w:p>
    <w:p w:rsidR="00000000" w:rsidDel="00000000" w:rsidP="00000000" w:rsidRDefault="00000000" w:rsidRPr="00000000" w14:paraId="0000000F">
      <w:pPr>
        <w:pageBreakBefore w:val="0"/>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w:t>
      </w:r>
    </w:p>
    <w:p w:rsidR="00000000" w:rsidDel="00000000" w:rsidP="00000000" w:rsidRDefault="00000000" w:rsidRPr="00000000" w14:paraId="00000010">
      <w:pPr>
        <w:pageBreakBefore w:val="0"/>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Approval of Minutes</w:t>
      </w:r>
    </w:p>
    <w:p w:rsidR="00000000" w:rsidDel="00000000" w:rsidP="00000000" w:rsidRDefault="00000000" w:rsidRPr="00000000" w14:paraId="00000011">
      <w:pPr>
        <w:pageBreakBefore w:val="0"/>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Approval of Agenda</w:t>
      </w:r>
    </w:p>
    <w:p w:rsidR="00000000" w:rsidDel="00000000" w:rsidP="00000000" w:rsidRDefault="00000000" w:rsidRPr="00000000" w14:paraId="00000012">
      <w:pPr>
        <w:pageBreakBefore w:val="0"/>
        <w:numPr>
          <w:ilvl w:val="1"/>
          <w:numId w:val="1"/>
        </w:numPr>
        <w:spacing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Moved by Jean, seconded by Adrienne</w:t>
      </w:r>
    </w:p>
    <w:p w:rsidR="00000000" w:rsidDel="00000000" w:rsidP="00000000" w:rsidRDefault="00000000" w:rsidRPr="00000000" w14:paraId="00000013">
      <w:pPr>
        <w:pageBreakBefore w:val="0"/>
        <w:numPr>
          <w:ilvl w:val="1"/>
          <w:numId w:val="1"/>
        </w:numPr>
        <w:spacing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in favour </w:t>
      </w:r>
    </w:p>
    <w:p w:rsidR="00000000" w:rsidDel="00000000" w:rsidP="00000000" w:rsidRDefault="00000000" w:rsidRPr="00000000" w14:paraId="00000014">
      <w:pPr>
        <w:pageBreakBefore w:val="0"/>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Reports of Executives</w:t>
      </w:r>
    </w:p>
    <w:p w:rsidR="00000000" w:rsidDel="00000000" w:rsidP="00000000" w:rsidRDefault="00000000" w:rsidRPr="00000000" w14:paraId="00000015">
      <w:pPr>
        <w:pageBreakBefore w:val="0"/>
        <w:numPr>
          <w:ilvl w:val="1"/>
          <w:numId w:val="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(absent) </w:t>
      </w:r>
    </w:p>
    <w:p w:rsidR="00000000" w:rsidDel="00000000" w:rsidP="00000000" w:rsidRDefault="00000000" w:rsidRPr="00000000" w14:paraId="00000016">
      <w:pPr>
        <w:pageBreakBefore w:val="0"/>
        <w:numPr>
          <w:ilvl w:val="1"/>
          <w:numId w:val="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VP Internal</w:t>
      </w:r>
    </w:p>
    <w:p w:rsidR="00000000" w:rsidDel="00000000" w:rsidP="00000000" w:rsidRDefault="00000000" w:rsidRPr="00000000" w14:paraId="00000017">
      <w:pPr>
        <w:pageBreakBefore w:val="0"/>
        <w:numPr>
          <w:ilvl w:val="2"/>
          <w:numId w:val="1"/>
        </w:numPr>
        <w:spacing w:line="276"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Uploading Pubdocs </w:t>
      </w:r>
    </w:p>
    <w:p w:rsidR="00000000" w:rsidDel="00000000" w:rsidP="00000000" w:rsidRDefault="00000000" w:rsidRPr="00000000" w14:paraId="00000018">
      <w:pPr>
        <w:pageBreakBefore w:val="0"/>
        <w:numPr>
          <w:ilvl w:val="1"/>
          <w:numId w:val="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VP Communications</w:t>
      </w:r>
    </w:p>
    <w:p w:rsidR="00000000" w:rsidDel="00000000" w:rsidP="00000000" w:rsidRDefault="00000000" w:rsidRPr="00000000" w14:paraId="00000019">
      <w:pPr>
        <w:pageBreakBefore w:val="0"/>
        <w:numPr>
          <w:ilvl w:val="2"/>
          <w:numId w:val="1"/>
        </w:numPr>
        <w:spacing w:line="276"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Brief, helping out with Mardi Mocha, Ski Raffle graphic</w:t>
      </w:r>
    </w:p>
    <w:p w:rsidR="00000000" w:rsidDel="00000000" w:rsidP="00000000" w:rsidRDefault="00000000" w:rsidRPr="00000000" w14:paraId="0000001A">
      <w:pPr>
        <w:pageBreakBefore w:val="0"/>
        <w:numPr>
          <w:ilvl w:val="1"/>
          <w:numId w:val="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VP Partnerships</w:t>
      </w:r>
    </w:p>
    <w:p w:rsidR="00000000" w:rsidDel="00000000" w:rsidP="00000000" w:rsidRDefault="00000000" w:rsidRPr="00000000" w14:paraId="0000001B">
      <w:pPr>
        <w:pageBreakBefore w:val="0"/>
        <w:numPr>
          <w:ilvl w:val="2"/>
          <w:numId w:val="1"/>
        </w:numPr>
        <w:spacing w:line="276"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Lots of events pre-blackout period</w:t>
      </w:r>
    </w:p>
    <w:p w:rsidR="00000000" w:rsidDel="00000000" w:rsidP="00000000" w:rsidRDefault="00000000" w:rsidRPr="00000000" w14:paraId="0000001C">
      <w:pPr>
        <w:pageBreakBefore w:val="0"/>
        <w:numPr>
          <w:ilvl w:val="1"/>
          <w:numId w:val="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VP Academics (absent)</w:t>
      </w:r>
    </w:p>
    <w:p w:rsidR="00000000" w:rsidDel="00000000" w:rsidP="00000000" w:rsidRDefault="00000000" w:rsidRPr="00000000" w14:paraId="0000001D">
      <w:pPr>
        <w:pageBreakBefore w:val="0"/>
        <w:numPr>
          <w:ilvl w:val="1"/>
          <w:numId w:val="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VP Ongoing Events (absent)</w:t>
      </w:r>
    </w:p>
    <w:p w:rsidR="00000000" w:rsidDel="00000000" w:rsidP="00000000" w:rsidRDefault="00000000" w:rsidRPr="00000000" w14:paraId="0000001E">
      <w:pPr>
        <w:pageBreakBefore w:val="0"/>
        <w:numPr>
          <w:ilvl w:val="1"/>
          <w:numId w:val="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VP Special Events </w:t>
      </w:r>
    </w:p>
    <w:p w:rsidR="00000000" w:rsidDel="00000000" w:rsidP="00000000" w:rsidRDefault="00000000" w:rsidRPr="00000000" w14:paraId="0000001F">
      <w:pPr>
        <w:pageBreakBefore w:val="0"/>
        <w:numPr>
          <w:ilvl w:val="2"/>
          <w:numId w:val="1"/>
        </w:numPr>
        <w:spacing w:line="276"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Ski ticket raffle</w:t>
      </w:r>
    </w:p>
    <w:p w:rsidR="00000000" w:rsidDel="00000000" w:rsidP="00000000" w:rsidRDefault="00000000" w:rsidRPr="00000000" w14:paraId="00000020">
      <w:pPr>
        <w:pageBreakBefore w:val="0"/>
        <w:numPr>
          <w:ilvl w:val="1"/>
          <w:numId w:val="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VP External (absent) </w:t>
      </w:r>
    </w:p>
    <w:p w:rsidR="00000000" w:rsidDel="00000000" w:rsidP="00000000" w:rsidRDefault="00000000" w:rsidRPr="00000000" w14:paraId="00000021">
      <w:pPr>
        <w:pageBreakBefore w:val="0"/>
        <w:numPr>
          <w:ilvl w:val="1"/>
          <w:numId w:val="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VP Finance</w:t>
      </w:r>
    </w:p>
    <w:p w:rsidR="00000000" w:rsidDel="00000000" w:rsidP="00000000" w:rsidRDefault="00000000" w:rsidRPr="00000000" w14:paraId="00000022">
      <w:pPr>
        <w:pageBreakBefore w:val="0"/>
        <w:numPr>
          <w:ilvl w:val="2"/>
          <w:numId w:val="1"/>
        </w:numPr>
        <w:spacing w:line="276"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Budget for Winter 2021 finalized</w:t>
      </w:r>
    </w:p>
    <w:p w:rsidR="00000000" w:rsidDel="00000000" w:rsidP="00000000" w:rsidRDefault="00000000" w:rsidRPr="00000000" w14:paraId="00000023">
      <w:pPr>
        <w:pageBreakBefore w:val="0"/>
        <w:numPr>
          <w:ilvl w:val="2"/>
          <w:numId w:val="1"/>
        </w:numPr>
        <w:spacing w:line="276"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Class presidents’ budget increased by $1000</w:t>
      </w:r>
    </w:p>
    <w:p w:rsidR="00000000" w:rsidDel="00000000" w:rsidP="00000000" w:rsidRDefault="00000000" w:rsidRPr="00000000" w14:paraId="00000024">
      <w:pPr>
        <w:pageBreakBefore w:val="0"/>
        <w:numPr>
          <w:ilvl w:val="1"/>
          <w:numId w:val="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VP Clubs &amp; Student Services</w:t>
      </w:r>
    </w:p>
    <w:p w:rsidR="00000000" w:rsidDel="00000000" w:rsidP="00000000" w:rsidRDefault="00000000" w:rsidRPr="00000000" w14:paraId="00000025">
      <w:pPr>
        <w:pageBreakBefore w:val="0"/>
        <w:numPr>
          <w:ilvl w:val="2"/>
          <w:numId w:val="1"/>
        </w:numPr>
        <w:spacing w:line="276"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ILADA guest event is costly, everyone encouraged to attend </w:t>
      </w:r>
    </w:p>
    <w:p w:rsidR="00000000" w:rsidDel="00000000" w:rsidP="00000000" w:rsidRDefault="00000000" w:rsidRPr="00000000" w14:paraId="00000026">
      <w:pPr>
        <w:pageBreakBefore w:val="0"/>
        <w:numPr>
          <w:ilvl w:val="0"/>
          <w:numId w:val="1"/>
        </w:numPr>
        <w:spacing w:line="276" w:lineRule="auto"/>
        <w:ind w:left="720" w:hanging="36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Law Senator – discussion (maximum 15 minutes)</w:t>
      </w:r>
    </w:p>
    <w:p w:rsidR="00000000" w:rsidDel="00000000" w:rsidP="00000000" w:rsidRDefault="00000000" w:rsidRPr="00000000" w14:paraId="00000027">
      <w:pPr>
        <w:pageBreakBefore w:val="0"/>
        <w:numPr>
          <w:ilvl w:val="1"/>
          <w:numId w:val="1"/>
        </w:numPr>
        <w:spacing w:line="276" w:lineRule="auto"/>
        <w:ind w:left="1440" w:hanging="360"/>
        <w:rPr>
          <w:rFonts w:ascii="Times New Roman" w:cs="Times New Roman" w:eastAsia="Times New Roman" w:hAnsi="Times New Roman"/>
          <w:u w:val="none"/>
        </w:rPr>
      </w:pPr>
      <w:bookmarkStart w:colFirst="0" w:colLast="0" w:name="_1os0vzl9i98y" w:id="1"/>
      <w:bookmarkEnd w:id="1"/>
      <w:r w:rsidDel="00000000" w:rsidR="00000000" w:rsidRPr="00000000">
        <w:rPr>
          <w:rFonts w:ascii="Times New Roman" w:cs="Times New Roman" w:eastAsia="Times New Roman" w:hAnsi="Times New Roman"/>
          <w:rtl w:val="0"/>
        </w:rPr>
        <w:t xml:space="preserve">Report</w:t>
      </w:r>
    </w:p>
    <w:p w:rsidR="00000000" w:rsidDel="00000000" w:rsidP="00000000" w:rsidRDefault="00000000" w:rsidRPr="00000000" w14:paraId="00000028">
      <w:pPr>
        <w:pageBreakBefore w:val="0"/>
        <w:numPr>
          <w:ilvl w:val="2"/>
          <w:numId w:val="1"/>
        </w:numPr>
        <w:spacing w:line="276" w:lineRule="auto"/>
        <w:ind w:left="2160" w:hanging="360"/>
        <w:rPr>
          <w:rFonts w:ascii="Times New Roman" w:cs="Times New Roman" w:eastAsia="Times New Roman" w:hAnsi="Times New Roman"/>
          <w:u w:val="none"/>
        </w:rPr>
      </w:pPr>
      <w:bookmarkStart w:colFirst="0" w:colLast="0" w:name="_g11pt7djrzgh" w:id="2"/>
      <w:bookmarkEnd w:id="2"/>
      <w:r w:rsidDel="00000000" w:rsidR="00000000" w:rsidRPr="00000000">
        <w:rPr>
          <w:rFonts w:ascii="Times New Roman" w:cs="Times New Roman" w:eastAsia="Times New Roman" w:hAnsi="Times New Roman"/>
          <w:rtl w:val="0"/>
        </w:rPr>
        <w:t xml:space="preserve">Currently working on Motion to Institutionalize Queer History Month, partaking in other discussions about McGill’s grading policies</w:t>
      </w:r>
    </w:p>
    <w:p w:rsidR="00000000" w:rsidDel="00000000" w:rsidP="00000000" w:rsidRDefault="00000000" w:rsidRPr="00000000" w14:paraId="00000029">
      <w:pPr>
        <w:pageBreakBefore w:val="0"/>
        <w:numPr>
          <w:ilvl w:val="0"/>
          <w:numId w:val="2"/>
        </w:numPr>
        <w:shd w:fill="ffffff" w:val="clear"/>
        <w:spacing w:line="240" w:lineRule="auto"/>
        <w:ind w:left="1080" w:hanging="360"/>
        <w:jc w:val="both"/>
        <w:rPr>
          <w:rFonts w:ascii="Times New Roman" w:cs="Times New Roman" w:eastAsia="Times New Roman" w:hAnsi="Times New Roman"/>
          <w:i w:val="1"/>
          <w:color w:val="262626"/>
        </w:rPr>
      </w:pPr>
      <w:r w:rsidDel="00000000" w:rsidR="00000000" w:rsidRPr="00000000">
        <w:rPr>
          <w:rFonts w:ascii="Times New Roman" w:cs="Times New Roman" w:eastAsia="Times New Roman" w:hAnsi="Times New Roman"/>
          <w:i w:val="1"/>
          <w:color w:val="262626"/>
          <w:rtl w:val="0"/>
        </w:rPr>
        <w:t xml:space="preserve">Reflecting on the student academic experience during COVID-19, what strategies have worked well to maintain a strong commitment to student academic success and what could be improved? </w:t>
      </w:r>
      <w:r w:rsidDel="00000000" w:rsidR="00000000" w:rsidRPr="00000000">
        <w:rPr>
          <w:rtl w:val="0"/>
        </w:rPr>
      </w:r>
    </w:p>
    <w:p w:rsidR="00000000" w:rsidDel="00000000" w:rsidP="00000000" w:rsidRDefault="00000000" w:rsidRPr="00000000" w14:paraId="0000002A">
      <w:pPr>
        <w:pageBreakBefore w:val="0"/>
        <w:shd w:fill="ffffff" w:val="clear"/>
        <w:spacing w:line="240" w:lineRule="auto"/>
        <w:ind w:left="0" w:firstLine="0"/>
        <w:jc w:val="both"/>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02B">
      <w:pPr>
        <w:pageBreakBefore w:val="0"/>
        <w:shd w:fill="ffffff" w:val="clear"/>
        <w:spacing w:line="240" w:lineRule="auto"/>
        <w:ind w:left="0" w:firstLine="0"/>
        <w:jc w:val="both"/>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02C">
      <w:pPr>
        <w:pageBreakBefore w:val="0"/>
        <w:shd w:fill="ffffff" w:val="clear"/>
        <w:spacing w:line="240" w:lineRule="auto"/>
        <w:ind w:left="0" w:firstLine="0"/>
        <w:jc w:val="both"/>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02D">
      <w:pPr>
        <w:pageBreakBefore w:val="0"/>
        <w:numPr>
          <w:ilvl w:val="0"/>
          <w:numId w:val="2"/>
        </w:numPr>
        <w:shd w:fill="ffffff" w:val="clear"/>
        <w:spacing w:line="240" w:lineRule="auto"/>
        <w:ind w:left="1080" w:hanging="360"/>
        <w:jc w:val="both"/>
        <w:rPr>
          <w:rFonts w:ascii="Times New Roman" w:cs="Times New Roman" w:eastAsia="Times New Roman" w:hAnsi="Times New Roman"/>
          <w:i w:val="1"/>
          <w:color w:val="262626"/>
        </w:rPr>
      </w:pPr>
      <w:r w:rsidDel="00000000" w:rsidR="00000000" w:rsidRPr="00000000">
        <w:rPr>
          <w:rFonts w:ascii="Times New Roman" w:cs="Times New Roman" w:eastAsia="Times New Roman" w:hAnsi="Times New Roman"/>
          <w:i w:val="1"/>
          <w:color w:val="262626"/>
          <w:rtl w:val="0"/>
        </w:rPr>
        <w:t xml:space="preserve">What steps should be taken to encourage a sense of shared responsibility within the University when it comes to promoting student academic success and well-being?</w:t>
      </w:r>
    </w:p>
    <w:p w:rsidR="00000000" w:rsidDel="00000000" w:rsidP="00000000" w:rsidRDefault="00000000" w:rsidRPr="00000000" w14:paraId="0000002E">
      <w:pPr>
        <w:pageBreakBefore w:val="0"/>
        <w:shd w:fill="ffffff" w:val="clear"/>
        <w:spacing w:line="240" w:lineRule="auto"/>
        <w:jc w:val="both"/>
        <w:rPr>
          <w:rFonts w:ascii="Times New Roman" w:cs="Times New Roman" w:eastAsia="Times New Roman" w:hAnsi="Times New Roman"/>
          <w:i w:val="1"/>
          <w:color w:val="262626"/>
        </w:rPr>
      </w:pPr>
      <w:r w:rsidDel="00000000" w:rsidR="00000000" w:rsidRPr="00000000">
        <w:rPr>
          <w:rtl w:val="0"/>
        </w:rPr>
      </w:r>
    </w:p>
    <w:p w:rsidR="00000000" w:rsidDel="00000000" w:rsidP="00000000" w:rsidRDefault="00000000" w:rsidRPr="00000000" w14:paraId="0000002F">
      <w:pPr>
        <w:pageBreakBefore w:val="0"/>
        <w:shd w:fill="ffffff" w:val="clear"/>
        <w:spacing w:line="240" w:lineRule="auto"/>
        <w:jc w:val="both"/>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A discussion arose on asynchronous classes in the Arts Faculty which can be very difficult and disconnecting during this time. Suggestion to raise anonymous feedback forms on MyCourses that’s available throughout the semester. It might be useful to have guidelines that professors can follow for students’ well-being. Course evaluations happen well after changes can be implemented. One prof splits up the class alphabetically and cuts down on lecture time. Participation grades over Zoom are difficult when balancing CAS and can take a toll on students. Course evaluations are after the fact. Discussion on vague syllabuses at times with practitioners at the Faculty. </w:t>
      </w:r>
    </w:p>
    <w:p w:rsidR="00000000" w:rsidDel="00000000" w:rsidP="00000000" w:rsidRDefault="00000000" w:rsidRPr="00000000" w14:paraId="00000030">
      <w:pPr>
        <w:pageBreakBefore w:val="0"/>
        <w:shd w:fill="ffffff" w:val="clear"/>
        <w:spacing w:line="240" w:lineRule="auto"/>
        <w:jc w:val="both"/>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031">
      <w:pPr>
        <w:pageBreakBefore w:val="0"/>
        <w:shd w:fill="ffffff" w:val="clear"/>
        <w:spacing w:line="240" w:lineRule="auto"/>
        <w:jc w:val="both"/>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032">
      <w:pPr>
        <w:pageBreakBefore w:val="0"/>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Reports of Faculty Councilors</w:t>
      </w:r>
    </w:p>
    <w:p w:rsidR="00000000" w:rsidDel="00000000" w:rsidP="00000000" w:rsidRDefault="00000000" w:rsidRPr="00000000" w14:paraId="00000033">
      <w:pPr>
        <w:pageBreakBefore w:val="0"/>
        <w:numPr>
          <w:ilvl w:val="1"/>
          <w:numId w:val="1"/>
        </w:numPr>
        <w:spacing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Dean reported that Fall semester grades were largely in line with previous years, fewer very low grades</w:t>
      </w:r>
    </w:p>
    <w:p w:rsidR="00000000" w:rsidDel="00000000" w:rsidP="00000000" w:rsidRDefault="00000000" w:rsidRPr="00000000" w14:paraId="00000034">
      <w:pPr>
        <w:pageBreakBefore w:val="0"/>
        <w:numPr>
          <w:ilvl w:val="1"/>
          <w:numId w:val="1"/>
        </w:numPr>
        <w:spacing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LWA reported more cases of depression and eating disorders</w:t>
      </w:r>
    </w:p>
    <w:p w:rsidR="00000000" w:rsidDel="00000000" w:rsidP="00000000" w:rsidRDefault="00000000" w:rsidRPr="00000000" w14:paraId="00000035">
      <w:pPr>
        <w:pageBreakBefore w:val="0"/>
        <w:numPr>
          <w:ilvl w:val="1"/>
          <w:numId w:val="1"/>
        </w:numPr>
        <w:spacing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Flex space opened up this week</w:t>
      </w:r>
    </w:p>
    <w:p w:rsidR="00000000" w:rsidDel="00000000" w:rsidP="00000000" w:rsidRDefault="00000000" w:rsidRPr="00000000" w14:paraId="00000036">
      <w:pPr>
        <w:pageBreakBefore w:val="0"/>
        <w:numPr>
          <w:ilvl w:val="1"/>
          <w:numId w:val="1"/>
        </w:numPr>
        <w:spacing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Prof. Jukier presented requests for accommodation by students (over 200% increase)</w:t>
      </w:r>
    </w:p>
    <w:p w:rsidR="00000000" w:rsidDel="00000000" w:rsidP="00000000" w:rsidRDefault="00000000" w:rsidRPr="00000000" w14:paraId="00000037">
      <w:pPr>
        <w:pageBreakBefore w:val="0"/>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Reports of Class Presidents</w:t>
      </w:r>
    </w:p>
    <w:p w:rsidR="00000000" w:rsidDel="00000000" w:rsidP="00000000" w:rsidRDefault="00000000" w:rsidRPr="00000000" w14:paraId="00000038">
      <w:pPr>
        <w:pageBreakBefore w:val="0"/>
        <w:numPr>
          <w:ilvl w:val="1"/>
          <w:numId w:val="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1L</w:t>
      </w:r>
    </w:p>
    <w:p w:rsidR="00000000" w:rsidDel="00000000" w:rsidP="00000000" w:rsidRDefault="00000000" w:rsidRPr="00000000" w14:paraId="00000039">
      <w:pPr>
        <w:pageBreakBefore w:val="0"/>
        <w:numPr>
          <w:ilvl w:val="2"/>
          <w:numId w:val="1"/>
        </w:numPr>
        <w:spacing w:line="276"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Nothing new to report, Friday beer club is going well </w:t>
      </w:r>
    </w:p>
    <w:p w:rsidR="00000000" w:rsidDel="00000000" w:rsidP="00000000" w:rsidRDefault="00000000" w:rsidRPr="00000000" w14:paraId="0000003A">
      <w:pPr>
        <w:pageBreakBefore w:val="0"/>
        <w:numPr>
          <w:ilvl w:val="1"/>
          <w:numId w:val="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2L</w:t>
      </w:r>
    </w:p>
    <w:p w:rsidR="00000000" w:rsidDel="00000000" w:rsidP="00000000" w:rsidRDefault="00000000" w:rsidRPr="00000000" w14:paraId="0000003B">
      <w:pPr>
        <w:pageBreakBefore w:val="0"/>
        <w:numPr>
          <w:ilvl w:val="2"/>
          <w:numId w:val="1"/>
        </w:numPr>
        <w:spacing w:line="276"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Monthly Wednesday event </w:t>
      </w:r>
    </w:p>
    <w:p w:rsidR="00000000" w:rsidDel="00000000" w:rsidP="00000000" w:rsidRDefault="00000000" w:rsidRPr="00000000" w14:paraId="0000003C">
      <w:pPr>
        <w:pageBreakBefore w:val="0"/>
        <w:numPr>
          <w:ilvl w:val="1"/>
          <w:numId w:val="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3L</w:t>
      </w:r>
    </w:p>
    <w:p w:rsidR="00000000" w:rsidDel="00000000" w:rsidP="00000000" w:rsidRDefault="00000000" w:rsidRPr="00000000" w14:paraId="0000003D">
      <w:pPr>
        <w:pageBreakBefore w:val="0"/>
        <w:numPr>
          <w:ilvl w:val="2"/>
          <w:numId w:val="1"/>
        </w:numPr>
        <w:spacing w:line="276"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Games night on Friday!</w:t>
      </w:r>
    </w:p>
    <w:p w:rsidR="00000000" w:rsidDel="00000000" w:rsidP="00000000" w:rsidRDefault="00000000" w:rsidRPr="00000000" w14:paraId="0000003E">
      <w:pPr>
        <w:pageBreakBefore w:val="0"/>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Adjournment</w:t>
      </w:r>
    </w:p>
    <w:p w:rsidR="00000000" w:rsidDel="00000000" w:rsidP="00000000" w:rsidRDefault="00000000" w:rsidRPr="00000000" w14:paraId="0000003F">
      <w:pPr>
        <w:pageBreakBefore w:val="0"/>
        <w:numPr>
          <w:ilvl w:val="1"/>
          <w:numId w:val="1"/>
        </w:numPr>
        <w:spacing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March 15th </w:t>
      </w:r>
    </w:p>
    <w:p w:rsidR="00000000" w:rsidDel="00000000" w:rsidP="00000000" w:rsidRDefault="00000000" w:rsidRPr="00000000" w14:paraId="00000040">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